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F95" w:rsidRPr="001E2F95" w:rsidRDefault="001E2F95" w:rsidP="001E2F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2F95" w:rsidRPr="001E2F95" w:rsidRDefault="001E2F95" w:rsidP="001E2F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2F95" w:rsidRPr="001E2F95" w:rsidRDefault="001E2F95" w:rsidP="001E2F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2F95" w:rsidRPr="001E2F95" w:rsidRDefault="001E2F95" w:rsidP="001E2F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F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ТАРНОГСКОГО МУНИЦИПАЛЬНОГО ОКРУГА</w:t>
      </w:r>
    </w:p>
    <w:p w:rsidR="001E2F95" w:rsidRPr="001E2F95" w:rsidRDefault="001E2F95" w:rsidP="001E2F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F95" w:rsidRPr="001E2F95" w:rsidRDefault="001E2F95" w:rsidP="001E2F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1E2F95">
        <w:rPr>
          <w:noProof/>
          <w:lang w:eastAsia="ru-RU"/>
        </w:rPr>
        <w:drawing>
          <wp:anchor distT="0" distB="0" distL="114300" distR="114300" simplePos="0" relativeHeight="251659264" behindDoc="1" locked="1" layoutInCell="0" allowOverlap="1" wp14:anchorId="438D88F3" wp14:editId="27CBA274">
            <wp:simplePos x="0" y="0"/>
            <wp:positionH relativeFrom="column">
              <wp:posOffset>2514600</wp:posOffset>
            </wp:positionH>
            <wp:positionV relativeFrom="page">
              <wp:posOffset>491490</wp:posOffset>
            </wp:positionV>
            <wp:extent cx="596900" cy="723900"/>
            <wp:effectExtent l="0" t="0" r="0" b="0"/>
            <wp:wrapNone/>
            <wp:docPr id="1" name="Рисунок 1" descr="Герб района со снопом c гербом области (схем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со снопом c гербом области (схема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2F95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ПОСТАНОВЛЕНИЕ</w:t>
      </w:r>
    </w:p>
    <w:p w:rsidR="001E2F95" w:rsidRPr="001E2F95" w:rsidRDefault="001E2F95" w:rsidP="001E2F95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88"/>
        <w:gridCol w:w="3000"/>
        <w:gridCol w:w="484"/>
        <w:gridCol w:w="3716"/>
      </w:tblGrid>
      <w:tr w:rsidR="001E2F95" w:rsidRPr="001E2F95" w:rsidTr="000C21EF">
        <w:tc>
          <w:tcPr>
            <w:tcW w:w="588" w:type="dxa"/>
            <w:hideMark/>
          </w:tcPr>
          <w:p w:rsidR="001E2F95" w:rsidRPr="001E2F95" w:rsidRDefault="001E2F95" w:rsidP="001E2F95">
            <w:pPr>
              <w:framePr w:hSpace="180" w:wrap="around" w:vAnchor="text" w:hAnchor="margin" w:x="828" w:y="44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E2F95" w:rsidRPr="001E2F95" w:rsidRDefault="0030587A" w:rsidP="001E2F95">
            <w:pPr>
              <w:framePr w:hSpace="180" w:wrap="around" w:vAnchor="text" w:hAnchor="margin" w:x="828" w:y="44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</w:t>
            </w:r>
            <w:r w:rsidR="001E2F95" w:rsidRPr="001E2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.2025</w:t>
            </w:r>
          </w:p>
        </w:tc>
        <w:tc>
          <w:tcPr>
            <w:tcW w:w="484" w:type="dxa"/>
            <w:hideMark/>
          </w:tcPr>
          <w:p w:rsidR="001E2F95" w:rsidRPr="001E2F95" w:rsidRDefault="001E2F95" w:rsidP="001E2F95">
            <w:pPr>
              <w:framePr w:hSpace="180" w:wrap="around" w:vAnchor="text" w:hAnchor="margin" w:x="828" w:y="44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2F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F95" w:rsidRPr="001E2F95" w:rsidRDefault="00805DF8" w:rsidP="001E2F95">
            <w:pPr>
              <w:framePr w:hSpace="180" w:wrap="around" w:vAnchor="text" w:hAnchor="margin" w:x="828" w:y="44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</w:t>
            </w:r>
          </w:p>
        </w:tc>
      </w:tr>
    </w:tbl>
    <w:p w:rsidR="001E2F95" w:rsidRPr="001E2F95" w:rsidRDefault="001E2F95" w:rsidP="001E2F95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0" w:type="auto"/>
        <w:tblInd w:w="1668" w:type="dxa"/>
        <w:tblLayout w:type="fixed"/>
        <w:tblLook w:val="01E0" w:firstRow="1" w:lastRow="1" w:firstColumn="1" w:lastColumn="1" w:noHBand="0" w:noVBand="0"/>
      </w:tblPr>
      <w:tblGrid>
        <w:gridCol w:w="2400"/>
      </w:tblGrid>
      <w:tr w:rsidR="001E2F95" w:rsidRPr="001E2F95" w:rsidTr="000C21EF">
        <w:trPr>
          <w:trHeight w:val="80"/>
        </w:trPr>
        <w:tc>
          <w:tcPr>
            <w:tcW w:w="2400" w:type="dxa"/>
          </w:tcPr>
          <w:p w:rsidR="001E2F95" w:rsidRPr="001E2F95" w:rsidRDefault="001E2F95" w:rsidP="001E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  <w:p w:rsidR="001E2F95" w:rsidRPr="001E2F95" w:rsidRDefault="001E2F95" w:rsidP="001E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1E2F9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с. Тарногский Городок</w:t>
            </w:r>
          </w:p>
          <w:p w:rsidR="001E2F95" w:rsidRPr="001E2F95" w:rsidRDefault="001E2F95" w:rsidP="001E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1E2F95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Вологодская область</w:t>
            </w:r>
          </w:p>
        </w:tc>
      </w:tr>
    </w:tbl>
    <w:p w:rsidR="001E2F95" w:rsidRDefault="001E2F95" w:rsidP="001E2F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E2F95" w:rsidRPr="001E2F95" w:rsidRDefault="001E2F95" w:rsidP="001E2F95">
      <w:pPr>
        <w:spacing w:after="0" w:line="0" w:lineRule="atLeast"/>
        <w:ind w:right="43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1E2F95">
        <w:rPr>
          <w:rFonts w:ascii="Times New Roman" w:hAnsi="Times New Roman" w:cs="Times New Roman"/>
          <w:sz w:val="28"/>
          <w:szCs w:val="28"/>
        </w:rPr>
        <w:t>проведении призыва граждан на военную службу осенью</w:t>
      </w:r>
      <w:r>
        <w:rPr>
          <w:rFonts w:ascii="Times New Roman" w:hAnsi="Times New Roman" w:cs="Times New Roman"/>
          <w:sz w:val="28"/>
          <w:szCs w:val="28"/>
        </w:rPr>
        <w:t xml:space="preserve"> 2025 года, направлении граждан</w:t>
      </w:r>
      <w:r w:rsidRPr="001E2F95">
        <w:rPr>
          <w:rFonts w:ascii="Times New Roman" w:hAnsi="Times New Roman" w:cs="Times New Roman"/>
          <w:sz w:val="28"/>
          <w:szCs w:val="28"/>
        </w:rPr>
        <w:t xml:space="preserve"> на альтерна</w:t>
      </w:r>
      <w:r>
        <w:rPr>
          <w:rFonts w:ascii="Times New Roman" w:hAnsi="Times New Roman" w:cs="Times New Roman"/>
          <w:sz w:val="28"/>
          <w:szCs w:val="28"/>
        </w:rPr>
        <w:t>тивную гражданскую службу</w:t>
      </w:r>
      <w:r w:rsidRPr="001E2F95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мерах</w:t>
      </w:r>
      <w:r>
        <w:rPr>
          <w:rFonts w:ascii="Times New Roman" w:hAnsi="Times New Roman" w:cs="Times New Roman"/>
          <w:sz w:val="28"/>
          <w:szCs w:val="28"/>
        </w:rPr>
        <w:t xml:space="preserve"> по их обеспече</w:t>
      </w:r>
      <w:r w:rsidRPr="001E2F95">
        <w:rPr>
          <w:rFonts w:ascii="Times New Roman" w:hAnsi="Times New Roman" w:cs="Times New Roman"/>
          <w:sz w:val="28"/>
          <w:szCs w:val="28"/>
        </w:rPr>
        <w:t>нию</w:t>
      </w:r>
    </w:p>
    <w:p w:rsidR="001E2F95" w:rsidRPr="001E2F95" w:rsidRDefault="001E2F95" w:rsidP="001E2F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28.03.1998 № 53-ФЗ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1E2F95">
        <w:rPr>
          <w:rFonts w:ascii="Times New Roman" w:hAnsi="Times New Roman" w:cs="Times New Roman"/>
          <w:sz w:val="28"/>
          <w:szCs w:val="28"/>
        </w:rPr>
        <w:t>«О воинской обязанности и военной службе» (с изменениями),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законом от 27.05.1998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№ 76-ФЗ (с изменениями)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«О статусе военнослужащих»,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Федеральным законом от 29.11.2010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№ 326-ФЗ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1E2F95">
        <w:rPr>
          <w:rFonts w:ascii="Times New Roman" w:hAnsi="Times New Roman" w:cs="Times New Roman"/>
          <w:sz w:val="28"/>
          <w:szCs w:val="28"/>
        </w:rPr>
        <w:t>«Об обязательном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медицинском страховании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 xml:space="preserve">в Российской Федерации» </w:t>
      </w:r>
      <w:r>
        <w:rPr>
          <w:rFonts w:ascii="Times New Roman" w:hAnsi="Times New Roman" w:cs="Times New Roman"/>
          <w:sz w:val="28"/>
          <w:szCs w:val="28"/>
        </w:rPr>
        <w:br/>
      </w:r>
      <w:r w:rsidRPr="001E2F95">
        <w:rPr>
          <w:rFonts w:ascii="Times New Roman" w:hAnsi="Times New Roman" w:cs="Times New Roman"/>
          <w:sz w:val="28"/>
          <w:szCs w:val="28"/>
        </w:rPr>
        <w:t>(с изменениями), постановлением Правительства Российской Федерации от 11.11.2006 № 663 «Об утверждении Положения о призыве на военную с</w:t>
      </w:r>
      <w:r>
        <w:rPr>
          <w:rFonts w:ascii="Times New Roman" w:hAnsi="Times New Roman" w:cs="Times New Roman"/>
          <w:sz w:val="28"/>
          <w:szCs w:val="28"/>
        </w:rPr>
        <w:t>лужбу граждан Российской Федера</w:t>
      </w:r>
      <w:r w:rsidRPr="001E2F95">
        <w:rPr>
          <w:rFonts w:ascii="Times New Roman" w:hAnsi="Times New Roman" w:cs="Times New Roman"/>
          <w:sz w:val="28"/>
          <w:szCs w:val="28"/>
        </w:rPr>
        <w:t>ции» (с изменениями), постановлением Правительства Российской Федерации от 04.07.2013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№ 565 «Об утверждении Положения о военно-врачебной экспертизе», постановлением Правительства Российской Федерации от 01.12.2004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№ 704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«О порядке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компенсации расходов, понесенных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 xml:space="preserve">организациями и гражданами Российской Федерации в связи с реализацией Федерального закона «О воинской обязанности и военной службе» (с изменениями), </w:t>
      </w:r>
      <w:r w:rsidR="00792AC2">
        <w:rPr>
          <w:rFonts w:ascii="Times New Roman" w:hAnsi="Times New Roman" w:cs="Times New Roman"/>
          <w:sz w:val="28"/>
          <w:szCs w:val="28"/>
        </w:rPr>
        <w:t>администрация округа</w:t>
      </w:r>
    </w:p>
    <w:p w:rsidR="001E2F95" w:rsidRPr="001E2F95" w:rsidRDefault="001E2F95" w:rsidP="001E2F95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F95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С 01 октября по 31 декабря 2025 года организовать в Тарногском 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округе проведение призыва на военную службу не пребывающих в запасе граждан мужского пола 2007 года рождения, которым ко дню призыва исполнилось 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лет, а также 1995 – 2006 годов рождения, у которых истекли отсрочки от призыва или не призванных ранее на военную службу по различным причинам.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Всем гражданам, подлежащим призыву на военную службу,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прибыть на призывной пункт военного комиссариата Тотемского, Бабушкинского, Нюксенского и Тарногского муниципальных округов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 xml:space="preserve">Вологодской области по адресу: с. Тарногский Городок, ул. Пограничная, д.2, точно в назначенные дни и часы с документами, указанными в повестке. Гражданам, подлежащим явке </w:t>
      </w:r>
      <w:r w:rsidRPr="001E2F95">
        <w:rPr>
          <w:rFonts w:ascii="Times New Roman" w:hAnsi="Times New Roman" w:cs="Times New Roman"/>
          <w:sz w:val="28"/>
          <w:szCs w:val="28"/>
        </w:rPr>
        <w:lastRenderedPageBreak/>
        <w:t>на пр</w:t>
      </w:r>
      <w:r>
        <w:rPr>
          <w:rFonts w:ascii="Times New Roman" w:hAnsi="Times New Roman" w:cs="Times New Roman"/>
          <w:sz w:val="28"/>
          <w:szCs w:val="28"/>
        </w:rPr>
        <w:t>изывную комиссию, но не получив</w:t>
      </w:r>
      <w:r w:rsidRPr="001E2F95">
        <w:rPr>
          <w:rFonts w:ascii="Times New Roman" w:hAnsi="Times New Roman" w:cs="Times New Roman"/>
          <w:sz w:val="28"/>
          <w:szCs w:val="28"/>
        </w:rPr>
        <w:t>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персональных повесток,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прибыть на призывной пункт военного комиссариата в период 07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2025 года, имея с собой доку</w:t>
      </w:r>
      <w:r>
        <w:rPr>
          <w:rFonts w:ascii="Times New Roman" w:hAnsi="Times New Roman" w:cs="Times New Roman"/>
          <w:sz w:val="28"/>
          <w:szCs w:val="28"/>
        </w:rPr>
        <w:t>менты, удостоверяющие личность.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3. Утвердить график работы медицинской и призывной комиссии Тарногского муниципа</w:t>
      </w:r>
      <w:r>
        <w:rPr>
          <w:rFonts w:ascii="Times New Roman" w:hAnsi="Times New Roman" w:cs="Times New Roman"/>
          <w:sz w:val="28"/>
          <w:szCs w:val="28"/>
        </w:rPr>
        <w:t>льного округа (приложение № 1).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 xml:space="preserve">4. Председателю призывной комиссии округа, </w:t>
      </w:r>
      <w:r w:rsidR="00792AC2" w:rsidRPr="001E2F95">
        <w:rPr>
          <w:rFonts w:ascii="Times New Roman" w:hAnsi="Times New Roman" w:cs="Times New Roman"/>
          <w:sz w:val="28"/>
          <w:szCs w:val="28"/>
        </w:rPr>
        <w:t>г</w:t>
      </w:r>
      <w:r w:rsidRPr="001E2F95">
        <w:rPr>
          <w:rFonts w:ascii="Times New Roman" w:hAnsi="Times New Roman" w:cs="Times New Roman"/>
          <w:sz w:val="28"/>
          <w:szCs w:val="28"/>
        </w:rPr>
        <w:t>лаве Тарногского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А.В. Кочкину: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4.1. Провести до 1 октября 2025 года инструкторско-методические сборы с членами призывной комиссии округа,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врачами-специалистами, привлекаемыми для медицинского освидетельствования призывников, техническими работниками и лицами обсл</w:t>
      </w:r>
      <w:r>
        <w:rPr>
          <w:rFonts w:ascii="Times New Roman" w:hAnsi="Times New Roman" w:cs="Times New Roman"/>
          <w:sz w:val="28"/>
          <w:szCs w:val="28"/>
        </w:rPr>
        <w:t>уживающего персонала, привле</w:t>
      </w:r>
      <w:r w:rsidRPr="001E2F95">
        <w:rPr>
          <w:rFonts w:ascii="Times New Roman" w:hAnsi="Times New Roman" w:cs="Times New Roman"/>
          <w:sz w:val="28"/>
          <w:szCs w:val="28"/>
        </w:rPr>
        <w:t xml:space="preserve">каемыми </w:t>
      </w:r>
      <w:r>
        <w:rPr>
          <w:rFonts w:ascii="Times New Roman" w:hAnsi="Times New Roman" w:cs="Times New Roman"/>
          <w:sz w:val="28"/>
          <w:szCs w:val="28"/>
        </w:rPr>
        <w:t>для работы на призывном пункте.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Довести до сведения поря</w:t>
      </w:r>
      <w:r w:rsidRPr="001E2F95">
        <w:rPr>
          <w:rFonts w:ascii="Times New Roman" w:hAnsi="Times New Roman" w:cs="Times New Roman"/>
          <w:sz w:val="28"/>
          <w:szCs w:val="28"/>
        </w:rPr>
        <w:t>док и график работы призывной комиссии округа, проанализировать недостатки, имевшие мес</w:t>
      </w:r>
      <w:r>
        <w:rPr>
          <w:rFonts w:ascii="Times New Roman" w:hAnsi="Times New Roman" w:cs="Times New Roman"/>
          <w:sz w:val="28"/>
          <w:szCs w:val="28"/>
        </w:rPr>
        <w:t xml:space="preserve">то в ходе предыдущих призывов. 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Организовать работу призывной комиссии округа, медицинское освидетельствование граждан, подлежащих призыву на военную службу и контроль за обоснованностью заключе</w:t>
      </w:r>
      <w:r>
        <w:rPr>
          <w:rFonts w:ascii="Times New Roman" w:hAnsi="Times New Roman" w:cs="Times New Roman"/>
          <w:sz w:val="28"/>
          <w:szCs w:val="28"/>
        </w:rPr>
        <w:t>ний врачей-специалистов, привле</w:t>
      </w:r>
      <w:r w:rsidRPr="001E2F95">
        <w:rPr>
          <w:rFonts w:ascii="Times New Roman" w:hAnsi="Times New Roman" w:cs="Times New Roman"/>
          <w:sz w:val="28"/>
          <w:szCs w:val="28"/>
        </w:rPr>
        <w:t>каемых для медицинского освидетельствования призывн</w:t>
      </w:r>
      <w:r>
        <w:rPr>
          <w:rFonts w:ascii="Times New Roman" w:hAnsi="Times New Roman" w:cs="Times New Roman"/>
          <w:sz w:val="28"/>
          <w:szCs w:val="28"/>
        </w:rPr>
        <w:t>иков, в соответствии с законом.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Организовать оборудование помещений призывного пункта в соответствии с требо</w:t>
      </w:r>
      <w:r>
        <w:rPr>
          <w:rFonts w:ascii="Times New Roman" w:hAnsi="Times New Roman" w:cs="Times New Roman"/>
          <w:sz w:val="28"/>
          <w:szCs w:val="28"/>
        </w:rPr>
        <w:t>ваниями нормативных документов.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4.5. Оказывать содействие в обеспечении внеочередного клинико-инструментального амбулаторного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и стационарного</w:t>
      </w:r>
      <w:r>
        <w:rPr>
          <w:rFonts w:ascii="Times New Roman" w:hAnsi="Times New Roman" w:cs="Times New Roman"/>
          <w:sz w:val="28"/>
          <w:szCs w:val="28"/>
        </w:rPr>
        <w:t xml:space="preserve"> обс</w:t>
      </w:r>
      <w:r w:rsidRPr="001E2F95">
        <w:rPr>
          <w:rFonts w:ascii="Times New Roman" w:hAnsi="Times New Roman" w:cs="Times New Roman"/>
          <w:sz w:val="28"/>
          <w:szCs w:val="28"/>
        </w:rPr>
        <w:t>ледования (лечения) граждан, подлежащих призыву на военную службу, на условиях предоставления медицинс</w:t>
      </w:r>
      <w:r>
        <w:rPr>
          <w:rFonts w:ascii="Times New Roman" w:hAnsi="Times New Roman" w:cs="Times New Roman"/>
          <w:sz w:val="28"/>
          <w:szCs w:val="28"/>
        </w:rPr>
        <w:t>ких услуг по обязательному меди</w:t>
      </w:r>
      <w:r w:rsidRPr="001E2F95">
        <w:rPr>
          <w:rFonts w:ascii="Times New Roman" w:hAnsi="Times New Roman" w:cs="Times New Roman"/>
          <w:sz w:val="28"/>
          <w:szCs w:val="28"/>
        </w:rPr>
        <w:t>цинскому страхованию и в соответствии с Федеральным законом от 29.11.2010 № 326 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«Об обязательном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медицинском страховании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Российской Федерации» за счет средств обязатель</w:t>
      </w:r>
      <w:r>
        <w:rPr>
          <w:rFonts w:ascii="Times New Roman" w:hAnsi="Times New Roman" w:cs="Times New Roman"/>
          <w:sz w:val="28"/>
          <w:szCs w:val="28"/>
        </w:rPr>
        <w:t xml:space="preserve">ного медицинского страхования. 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4.6. Организовать и провести совместно с военным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комиссариатом Тотемского, Бабушкинского, Нюксенского и Тарногского муниципальных округов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Вологодской области до начала отправок в войска собрание при</w:t>
      </w:r>
      <w:r>
        <w:rPr>
          <w:rFonts w:ascii="Times New Roman" w:hAnsi="Times New Roman" w:cs="Times New Roman"/>
          <w:sz w:val="28"/>
          <w:szCs w:val="28"/>
        </w:rPr>
        <w:t>зывников и их роди</w:t>
      </w:r>
      <w:r w:rsidRPr="001E2F95">
        <w:rPr>
          <w:rFonts w:ascii="Times New Roman" w:hAnsi="Times New Roman" w:cs="Times New Roman"/>
          <w:sz w:val="28"/>
          <w:szCs w:val="28"/>
        </w:rPr>
        <w:t>телей, также социально-патриотическую акцию «День призывника», торжественные проводы в войска граждан</w:t>
      </w:r>
      <w:r>
        <w:rPr>
          <w:rFonts w:ascii="Times New Roman" w:hAnsi="Times New Roman" w:cs="Times New Roman"/>
          <w:sz w:val="28"/>
          <w:szCs w:val="28"/>
        </w:rPr>
        <w:t>, призванных на военную службу.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4.7. Оказывать содействие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предоставлении предусмотренных законодательством льгот родственникам и семьям граждан, призванных на военную с</w:t>
      </w:r>
      <w:r>
        <w:rPr>
          <w:rFonts w:ascii="Times New Roman" w:hAnsi="Times New Roman" w:cs="Times New Roman"/>
          <w:sz w:val="28"/>
          <w:szCs w:val="28"/>
        </w:rPr>
        <w:t xml:space="preserve">лужбу и направленных в войска. 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4.8. До 31 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года, совместно с военным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комиссаром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Тотемского, Бабушкинского, Нюксенского и Тарногского муниципальных округов Вологодской области, проанализировать результаты призыва граждан на военную службу и подготовить информацию об итогах призыва для представления Губернатору Вологодской области с указанием недостатков и предложений по их устранению.</w:t>
      </w:r>
      <w:r w:rsidRPr="001E2F95">
        <w:rPr>
          <w:rFonts w:ascii="Times New Roman" w:hAnsi="Times New Roman" w:cs="Times New Roman"/>
          <w:sz w:val="28"/>
          <w:szCs w:val="28"/>
        </w:rPr>
        <w:tab/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lastRenderedPageBreak/>
        <w:t>5. Рекомендовать военному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комиссару Тотемского, Бабушкинского, Нюксенского и Тарногского муниципальных округов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майору В.Н.Полякову: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 xml:space="preserve">5.1. В трехдневный срок после доведения обязательного задания на призыв разработать и представить на утверждение </w:t>
      </w:r>
      <w:r w:rsidR="00792AC2" w:rsidRPr="001E2F95">
        <w:rPr>
          <w:rFonts w:ascii="Times New Roman" w:hAnsi="Times New Roman" w:cs="Times New Roman"/>
          <w:sz w:val="28"/>
          <w:szCs w:val="28"/>
        </w:rPr>
        <w:t>г</w:t>
      </w:r>
      <w:r w:rsidRPr="001E2F95">
        <w:rPr>
          <w:rFonts w:ascii="Times New Roman" w:hAnsi="Times New Roman" w:cs="Times New Roman"/>
          <w:sz w:val="28"/>
          <w:szCs w:val="28"/>
        </w:rPr>
        <w:t>лаве Тарногского муниципального округа план проведения приз</w:t>
      </w:r>
      <w:r>
        <w:rPr>
          <w:rFonts w:ascii="Times New Roman" w:hAnsi="Times New Roman" w:cs="Times New Roman"/>
          <w:sz w:val="28"/>
          <w:szCs w:val="28"/>
        </w:rPr>
        <w:t>ыва граждан на военную службу.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На граждан, уклоняющихся от пр</w:t>
      </w:r>
      <w:r>
        <w:rPr>
          <w:rFonts w:ascii="Times New Roman" w:hAnsi="Times New Roman" w:cs="Times New Roman"/>
          <w:sz w:val="28"/>
          <w:szCs w:val="28"/>
        </w:rPr>
        <w:t>изыва на военную службу, направ</w:t>
      </w:r>
      <w:r w:rsidRPr="001E2F95">
        <w:rPr>
          <w:rFonts w:ascii="Times New Roman" w:hAnsi="Times New Roman" w:cs="Times New Roman"/>
          <w:sz w:val="28"/>
          <w:szCs w:val="28"/>
        </w:rPr>
        <w:t>лять соответствующие материалы про</w:t>
      </w:r>
      <w:r>
        <w:rPr>
          <w:rFonts w:ascii="Times New Roman" w:hAnsi="Times New Roman" w:cs="Times New Roman"/>
          <w:sz w:val="28"/>
          <w:szCs w:val="28"/>
        </w:rPr>
        <w:t>курору района для решения вопро</w:t>
      </w:r>
      <w:r w:rsidRPr="001E2F95">
        <w:rPr>
          <w:rFonts w:ascii="Times New Roman" w:hAnsi="Times New Roman" w:cs="Times New Roman"/>
          <w:sz w:val="28"/>
          <w:szCs w:val="28"/>
        </w:rPr>
        <w:t>са о привлечении их к уголовной ответственности в соответствии с законодательством Российской Фед</w:t>
      </w:r>
      <w:r>
        <w:rPr>
          <w:rFonts w:ascii="Times New Roman" w:hAnsi="Times New Roman" w:cs="Times New Roman"/>
          <w:sz w:val="28"/>
          <w:szCs w:val="28"/>
        </w:rPr>
        <w:t>ерации.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5.2.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Возместить расходы, понесенные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БУЗ ВО «Тарногская ЦРБ» в соответствии с постановлением Правительства Российской Федерации от 01.12.2004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704 (с изменениями) «О порядке компенсации расходов, понесенных организациями и гражданами Российской Федерации в связи с реализацией Федерального закона «О воинской обязанности и военной службе», заключенными договорами «На предоставление медицинских услуг и порядке компенсации расходов», между БУЗ 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«Тарногская ЦРБ» и военным комиссариатом 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2025 год. 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5.3.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За две недели до отправки призывников на сборный пункт области организовать я</w:t>
      </w:r>
      <w:r>
        <w:rPr>
          <w:rFonts w:ascii="Times New Roman" w:hAnsi="Times New Roman" w:cs="Times New Roman"/>
          <w:sz w:val="28"/>
          <w:szCs w:val="28"/>
        </w:rPr>
        <w:t>вку их на сдачу анализов крови.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Рекомендовать И.О. главного врача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БУЗ ВО «</w:t>
      </w:r>
      <w:r w:rsidR="00792AC2">
        <w:rPr>
          <w:rFonts w:ascii="Times New Roman" w:hAnsi="Times New Roman" w:cs="Times New Roman"/>
          <w:sz w:val="28"/>
          <w:szCs w:val="28"/>
        </w:rPr>
        <w:t>Тарногская</w:t>
      </w:r>
      <w:r w:rsidRPr="001E2F95">
        <w:rPr>
          <w:rFonts w:ascii="Times New Roman" w:hAnsi="Times New Roman" w:cs="Times New Roman"/>
          <w:sz w:val="28"/>
          <w:szCs w:val="28"/>
        </w:rPr>
        <w:t xml:space="preserve"> ЦРБ»</w:t>
      </w:r>
      <w:r>
        <w:rPr>
          <w:rFonts w:ascii="Times New Roman" w:hAnsi="Times New Roman" w:cs="Times New Roman"/>
          <w:sz w:val="28"/>
          <w:szCs w:val="28"/>
        </w:rPr>
        <w:t xml:space="preserve"> С.Г. Пекур: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6.1. До 1 октября 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года обеспечить представление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военный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комиссариат Тотемского, Бабушкинского, Нюксенского и Тарногского муниципальных округов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списков лиц, состоящих на учете по поводу различных заболеваний, а также медицинских карт амбулаторного больно</w:t>
      </w:r>
      <w:r>
        <w:rPr>
          <w:rFonts w:ascii="Times New Roman" w:hAnsi="Times New Roman" w:cs="Times New Roman"/>
          <w:sz w:val="28"/>
          <w:szCs w:val="28"/>
        </w:rPr>
        <w:t>го, выписок из медицинс</w:t>
      </w:r>
      <w:r w:rsidRPr="001E2F95">
        <w:rPr>
          <w:rFonts w:ascii="Times New Roman" w:hAnsi="Times New Roman" w:cs="Times New Roman"/>
          <w:sz w:val="28"/>
          <w:szCs w:val="28"/>
        </w:rPr>
        <w:t>ких карт стационарных больных и других документов, характеризующих состояние здоровья граждан - по з</w:t>
      </w:r>
      <w:r>
        <w:rPr>
          <w:rFonts w:ascii="Times New Roman" w:hAnsi="Times New Roman" w:cs="Times New Roman"/>
          <w:sz w:val="28"/>
          <w:szCs w:val="28"/>
        </w:rPr>
        <w:t xml:space="preserve">апросам военного комиссариата. 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6.2. Направить на призывной пункт военного комиссариата для медицинского освидетельствования граждан, подлежащих призыву на военную службу, врачей-специалис</w:t>
      </w:r>
      <w:r>
        <w:rPr>
          <w:rFonts w:ascii="Times New Roman" w:hAnsi="Times New Roman" w:cs="Times New Roman"/>
          <w:sz w:val="28"/>
          <w:szCs w:val="28"/>
        </w:rPr>
        <w:t>тов и средний медицинский персо</w:t>
      </w:r>
      <w:r w:rsidRPr="001E2F95">
        <w:rPr>
          <w:rFonts w:ascii="Times New Roman" w:hAnsi="Times New Roman" w:cs="Times New Roman"/>
          <w:sz w:val="28"/>
          <w:szCs w:val="28"/>
        </w:rPr>
        <w:t>нал (по подчиненности), согласно списку (приложение № 2), обеспечив их необходимым инструментарием,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медицинским и хозяйственным имуществом по заявке военного комиссариата Тотемского, Бабушкинского, Нюксенского и Тарногского муниципальных округов</w:t>
      </w:r>
      <w:r>
        <w:rPr>
          <w:rFonts w:ascii="Times New Roman" w:hAnsi="Times New Roman" w:cs="Times New Roman"/>
          <w:sz w:val="28"/>
          <w:szCs w:val="28"/>
        </w:rPr>
        <w:t xml:space="preserve"> Вологодской области.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Работу рентгеновского кабинета на период работы ко</w:t>
      </w:r>
      <w:r>
        <w:rPr>
          <w:rFonts w:ascii="Times New Roman" w:hAnsi="Times New Roman" w:cs="Times New Roman"/>
          <w:sz w:val="28"/>
          <w:szCs w:val="28"/>
        </w:rPr>
        <w:t>миссии продлить до 16.00 часов.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6.3. Обеспечить явку врача, руководящего работой по медицинскому освидетельствованию призывников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на инструкторско-методические сборы в военный комиссариат Вологод</w:t>
      </w:r>
      <w:r>
        <w:rPr>
          <w:rFonts w:ascii="Times New Roman" w:hAnsi="Times New Roman" w:cs="Times New Roman"/>
          <w:sz w:val="28"/>
          <w:szCs w:val="28"/>
        </w:rPr>
        <w:t>ской области и врачей-специалис</w:t>
      </w:r>
      <w:r w:rsidRPr="001E2F95">
        <w:rPr>
          <w:rFonts w:ascii="Times New Roman" w:hAnsi="Times New Roman" w:cs="Times New Roman"/>
          <w:sz w:val="28"/>
          <w:szCs w:val="28"/>
        </w:rPr>
        <w:t>тов в военный комиссариат Тотемского, Бабушкинского, Нюксенского и Тарногского муниципальных округов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 xml:space="preserve">(в соответствии с планами сборов), а также для дальнейшей работы на призывном пункте военного </w:t>
      </w:r>
      <w:r w:rsidRPr="001E2F95">
        <w:rPr>
          <w:rFonts w:ascii="Times New Roman" w:hAnsi="Times New Roman" w:cs="Times New Roman"/>
          <w:sz w:val="28"/>
          <w:szCs w:val="28"/>
        </w:rPr>
        <w:lastRenderedPageBreak/>
        <w:t>комиссариата, согласно графику работы призывной комиссии. На время участия медицинских специалистов в мероприятиях по обеспечению призыва освободить их от исполнения обязанностей по месту постоянной работы с выплатой им, в соответствии с законом, среднего заработка за время уч</w:t>
      </w:r>
      <w:r>
        <w:rPr>
          <w:rFonts w:ascii="Times New Roman" w:hAnsi="Times New Roman" w:cs="Times New Roman"/>
          <w:sz w:val="28"/>
          <w:szCs w:val="28"/>
        </w:rPr>
        <w:t>астия в указанных мероприятиях.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6.4. Обеспечить проведение всем гражданам, подлежащим призыву на военную службу, не ранее 30 дней до освидетельствования, флюорографического (рентгенологического)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исследования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грудной клетки в 2-х проекциях, анализа крови (определение СОЭ, гемоглобина, лейкоцитов), анализа мочи (удельный вес, белок), а также электрокардиографического (ЭКГ) исследования и при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плано</w:t>
      </w:r>
      <w:r>
        <w:rPr>
          <w:rFonts w:ascii="Times New Roman" w:hAnsi="Times New Roman" w:cs="Times New Roman"/>
          <w:sz w:val="28"/>
          <w:szCs w:val="28"/>
        </w:rPr>
        <w:t>вых профилактических прививок.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6.5. Обеспечить проведение диагностических исследований по месту жительства на наличие инфицирования вирусом иммунодефицита человека, крови на маркеры гепатитов «В», «С» призывникам, призванным на военную службу перед отправк</w:t>
      </w:r>
      <w:r>
        <w:rPr>
          <w:rFonts w:ascii="Times New Roman" w:hAnsi="Times New Roman" w:cs="Times New Roman"/>
          <w:sz w:val="28"/>
          <w:szCs w:val="28"/>
        </w:rPr>
        <w:t>ой их на сборный пункт области.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6.6. Совместно с должностными лицами военного комиссариата Тотемского, Бабушкинского, Нюксенского и Тарногского муниципальных округов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обеспечить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за своевременностью и качеством медицинского обследования (лечения) призывников, возложив персональную ответственность за проведение этой работы на руководителей соответс</w:t>
      </w:r>
      <w:r>
        <w:rPr>
          <w:rFonts w:ascii="Times New Roman" w:hAnsi="Times New Roman" w:cs="Times New Roman"/>
          <w:sz w:val="28"/>
          <w:szCs w:val="28"/>
        </w:rPr>
        <w:t>твующих медицинских отделений.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 xml:space="preserve">6.7. Еженедельно осуществлять </w:t>
      </w:r>
      <w:r>
        <w:rPr>
          <w:rFonts w:ascii="Times New Roman" w:hAnsi="Times New Roman" w:cs="Times New Roman"/>
          <w:sz w:val="28"/>
          <w:szCs w:val="28"/>
        </w:rPr>
        <w:t xml:space="preserve">личный контроль за прохождением </w:t>
      </w:r>
      <w:r w:rsidRPr="001E2F95">
        <w:rPr>
          <w:rFonts w:ascii="Times New Roman" w:hAnsi="Times New Roman" w:cs="Times New Roman"/>
          <w:sz w:val="28"/>
          <w:szCs w:val="28"/>
        </w:rPr>
        <w:t xml:space="preserve">призывниками, определенного призывной комиссией </w:t>
      </w:r>
      <w:r w:rsidR="00792AC2">
        <w:rPr>
          <w:rFonts w:ascii="Times New Roman" w:hAnsi="Times New Roman" w:cs="Times New Roman"/>
          <w:sz w:val="28"/>
          <w:szCs w:val="28"/>
        </w:rPr>
        <w:t>Тарногского</w:t>
      </w:r>
      <w:r w:rsidRPr="001E2F9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Вологодской о</w:t>
      </w:r>
      <w:r>
        <w:rPr>
          <w:rFonts w:ascii="Times New Roman" w:hAnsi="Times New Roman" w:cs="Times New Roman"/>
          <w:sz w:val="28"/>
          <w:szCs w:val="28"/>
        </w:rPr>
        <w:t>бласти, обследования (лечения).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6.8.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Медицинское обследование (лечение) призывников проводить на условиях предоставления медицинс</w:t>
      </w:r>
      <w:r>
        <w:rPr>
          <w:rFonts w:ascii="Times New Roman" w:hAnsi="Times New Roman" w:cs="Times New Roman"/>
          <w:sz w:val="28"/>
          <w:szCs w:val="28"/>
        </w:rPr>
        <w:t>ких услуг по обязательному меди</w:t>
      </w:r>
      <w:r w:rsidRPr="001E2F95">
        <w:rPr>
          <w:rFonts w:ascii="Times New Roman" w:hAnsi="Times New Roman" w:cs="Times New Roman"/>
          <w:sz w:val="28"/>
          <w:szCs w:val="28"/>
        </w:rPr>
        <w:t>цинскому страхованию в соответствии с Федеральным законом от 29.11.2010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№ 326-ФЗ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«Об обязательном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медицинском страховании в Российской Федерации» за счет средств обязатель</w:t>
      </w:r>
      <w:r>
        <w:rPr>
          <w:rFonts w:ascii="Times New Roman" w:hAnsi="Times New Roman" w:cs="Times New Roman"/>
          <w:sz w:val="28"/>
          <w:szCs w:val="28"/>
        </w:rPr>
        <w:t>ного медицинского страхования.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6.9. Рекомендовать руководителям лечебных учреждений по завершении медицинского обследования (лечения) составлять акт исследования состояния здоровья с обязательным указанием в нем обоснованного диагноза за подписями лечащего и главного врачей, заверенными гербовой</w:t>
      </w:r>
      <w:r>
        <w:rPr>
          <w:rFonts w:ascii="Times New Roman" w:hAnsi="Times New Roman" w:cs="Times New Roman"/>
          <w:sz w:val="28"/>
          <w:szCs w:val="28"/>
        </w:rPr>
        <w:t xml:space="preserve"> печатью лечебного учреждения. 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7. Рекомендовать начальнику Отд. МВД России «Тарногское» С.Е. Сухопарову: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7.1.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пределах своей компетенции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производить розыск и при наличии законных оснований, осуществлять задержание граждан, уклоняющихся от воинского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и призыва на военную сл</w:t>
      </w:r>
      <w:r>
        <w:rPr>
          <w:rFonts w:ascii="Times New Roman" w:hAnsi="Times New Roman" w:cs="Times New Roman"/>
          <w:sz w:val="28"/>
          <w:szCs w:val="28"/>
        </w:rPr>
        <w:t>ужбу.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7.2. Направлять в двухнедельный срок по запросам военного комиссариата Тотемского, Бабушкинского, Нюксенского и Тарногского муниципальных округов 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 xml:space="preserve">необходимые для занесения в </w:t>
      </w:r>
      <w:r w:rsidRPr="001E2F95">
        <w:rPr>
          <w:rFonts w:ascii="Times New Roman" w:hAnsi="Times New Roman" w:cs="Times New Roman"/>
          <w:sz w:val="28"/>
          <w:szCs w:val="28"/>
        </w:rPr>
        <w:lastRenderedPageBreak/>
        <w:t>документы воинского учета сведения о гражданах, состоя</w:t>
      </w:r>
      <w:r>
        <w:rPr>
          <w:rFonts w:ascii="Times New Roman" w:hAnsi="Times New Roman" w:cs="Times New Roman"/>
          <w:sz w:val="28"/>
          <w:szCs w:val="28"/>
        </w:rPr>
        <w:t>щих на воинском учете.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7.3. В двухнедельный срок информировать военный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комиссариат Тотемского, Бабушкинского, Нюксенского и Тарногского муниципальных округов 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о возбуждении или прекращении уголовных дел в отношении граждан, обязанных состоять на воинском учете, либо о направлении в от</w:t>
      </w:r>
      <w:r>
        <w:rPr>
          <w:rFonts w:ascii="Times New Roman" w:hAnsi="Times New Roman" w:cs="Times New Roman"/>
          <w:sz w:val="28"/>
          <w:szCs w:val="28"/>
        </w:rPr>
        <w:t>ношении их уголовных дел в суд.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7.4. Оказать содействие военному комиссариату Тотемского, Бабушкинского, Нюксенского и Тарногского муниципальных округов 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 обеспечении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прибытия на заседание призывной и медицинской комиссии призывников, которым вручить повестки в установленном поряд</w:t>
      </w:r>
      <w:r>
        <w:rPr>
          <w:rFonts w:ascii="Times New Roman" w:hAnsi="Times New Roman" w:cs="Times New Roman"/>
          <w:sz w:val="28"/>
          <w:szCs w:val="28"/>
        </w:rPr>
        <w:t>ке не представлялось возможным.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7.5. Совместно с военным комиссариатом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проводить расширенные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рейды по розыску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граждан, уклоняющихся от проведения мероприятий, связанных с призывом на военную службу в рамках уголовного или административного законодательства.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7.6. Еженедельно, по пятницам, совместно с военным комиссаром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Тотемского, Бабушкинского, Нюксенского и Тарногского муниципальных округов 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информировать Главу Тарногского муниципального округа о ходе и результатах розыска граждан, уклоняющихся от и</w:t>
      </w:r>
      <w:r>
        <w:rPr>
          <w:rFonts w:ascii="Times New Roman" w:hAnsi="Times New Roman" w:cs="Times New Roman"/>
          <w:sz w:val="28"/>
          <w:szCs w:val="28"/>
        </w:rPr>
        <w:t>сполнения воинской обязанности.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7.7. При поступлении обращения из военного комиссариата Тотемского, Бабушкинского, Нюксенского и Тарногского муниципальных округов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Вологодской области обеспечить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усиление охраны общественного порядка на территории, прилегающей к нему для осуществления охраны общественного порядка при отправке призывников на СПО г. Вол</w:t>
      </w:r>
      <w:r>
        <w:rPr>
          <w:rFonts w:ascii="Times New Roman" w:hAnsi="Times New Roman" w:cs="Times New Roman"/>
          <w:sz w:val="28"/>
          <w:szCs w:val="28"/>
        </w:rPr>
        <w:t>огда в соответствии с графиком.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7.8. Направлять в двухнедельный срок в военный комиссариат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сведения о случаях выявления граждан, не состоящих, но обязан</w:t>
      </w:r>
      <w:r>
        <w:rPr>
          <w:rFonts w:ascii="Times New Roman" w:hAnsi="Times New Roman" w:cs="Times New Roman"/>
          <w:sz w:val="28"/>
          <w:szCs w:val="28"/>
        </w:rPr>
        <w:t>ных состоять на воинском учете.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8. Рекомендовать начальник</w:t>
      </w:r>
      <w:r w:rsidR="00792AC2">
        <w:rPr>
          <w:rFonts w:ascii="Times New Roman" w:hAnsi="Times New Roman" w:cs="Times New Roman"/>
          <w:sz w:val="28"/>
          <w:szCs w:val="28"/>
        </w:rPr>
        <w:t>у</w:t>
      </w:r>
      <w:r w:rsidRPr="001E2F95">
        <w:rPr>
          <w:rFonts w:ascii="Times New Roman" w:hAnsi="Times New Roman" w:cs="Times New Roman"/>
          <w:sz w:val="28"/>
          <w:szCs w:val="28"/>
        </w:rPr>
        <w:t xml:space="preserve"> миграционного пункта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Отд. МВД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России</w:t>
      </w:r>
      <w:r>
        <w:rPr>
          <w:rFonts w:ascii="Times New Roman" w:hAnsi="Times New Roman" w:cs="Times New Roman"/>
          <w:sz w:val="28"/>
          <w:szCs w:val="28"/>
        </w:rPr>
        <w:t xml:space="preserve"> «Тарногское»: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8.1. Направлять в двухнедельный срок в военный комиссариат Тотемского, Бабушкинского, Нюксенского и Тарногского муниципальных округов 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сведения о случаях выявления граждан, не состоящих, но обязанных состоять на воинском учете, а также сведения о лицах, получивших гражданство Российской Федерации и подлежащих постановке на воинский</w:t>
      </w:r>
      <w:r>
        <w:rPr>
          <w:rFonts w:ascii="Times New Roman" w:hAnsi="Times New Roman" w:cs="Times New Roman"/>
          <w:sz w:val="28"/>
          <w:szCs w:val="28"/>
        </w:rPr>
        <w:t xml:space="preserve"> учет.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Рекомендовать директорам средних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школ, расположенных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792AC2">
        <w:rPr>
          <w:rFonts w:ascii="Times New Roman" w:hAnsi="Times New Roman" w:cs="Times New Roman"/>
          <w:sz w:val="28"/>
          <w:szCs w:val="28"/>
        </w:rPr>
        <w:t>Тарногского</w:t>
      </w:r>
      <w:r w:rsidRPr="001E2F9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до 07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2025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представить в военный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комиссариат Тотемского, Бабушкинского, Нюксенского и Тарногского муниципальных Вологодской области справки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(согласно Приложению № 3 Постановления Правительства РФ от 14 октября 2021 г. № 1746) на призывников, обучающихся в образовательных и профессиональных учреждениях.</w:t>
      </w:r>
    </w:p>
    <w:p w:rsidR="001E2F95" w:rsidRDefault="001E2F95" w:rsidP="001E2F95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lastRenderedPageBreak/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Р</w:t>
      </w:r>
      <w:r w:rsidR="00792AC2">
        <w:rPr>
          <w:rFonts w:ascii="Times New Roman" w:hAnsi="Times New Roman" w:cs="Times New Roman"/>
          <w:sz w:val="28"/>
          <w:szCs w:val="28"/>
        </w:rPr>
        <w:t>екомендовать р</w:t>
      </w:r>
      <w:r w:rsidRPr="001E2F95">
        <w:rPr>
          <w:rFonts w:ascii="Times New Roman" w:hAnsi="Times New Roman" w:cs="Times New Roman"/>
          <w:sz w:val="28"/>
          <w:szCs w:val="28"/>
        </w:rPr>
        <w:t>уководителям предприятий, учреждений, организаций и учебных заведений независимо от формы собственности обеспечить оповещение и возможность своевременной явки призывников на призывной пункт военного комиссариата Тотемского, Бабушкинского, Нюксенского и Тарногского муниципальных округов 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для прохождения мероприятий, связанных с призывом на военную службу, освободив их от работы (учебы) на 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необходимое для прохождения призыва, отозвать призывников из командировок и не направлять их в ком</w:t>
      </w:r>
      <w:r>
        <w:rPr>
          <w:rFonts w:ascii="Times New Roman" w:hAnsi="Times New Roman" w:cs="Times New Roman"/>
          <w:sz w:val="28"/>
          <w:szCs w:val="28"/>
        </w:rPr>
        <w:t>андировки до окончания призыва.</w:t>
      </w:r>
    </w:p>
    <w:p w:rsidR="001E2F95" w:rsidRDefault="001E2F95" w:rsidP="00792AC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11. Рекомендовать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военному комиссару Тотемского, Бабушкинского, Нюксенского и Тарногского муниципальных округов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Вологодской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организовать освещение в средствах массовой информации работы призывной комиссии и отпр</w:t>
      </w:r>
      <w:r>
        <w:rPr>
          <w:rFonts w:ascii="Times New Roman" w:hAnsi="Times New Roman" w:cs="Times New Roman"/>
          <w:sz w:val="28"/>
          <w:szCs w:val="28"/>
        </w:rPr>
        <w:t>авки граждан на военную службу.</w:t>
      </w:r>
    </w:p>
    <w:p w:rsidR="00792AC2" w:rsidRDefault="001E2F95" w:rsidP="00792AC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12.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выполнением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F9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1E2F95" w:rsidRPr="001E2F95" w:rsidRDefault="00F14D97" w:rsidP="00792AC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bookmarkStart w:id="0" w:name="_GoBack"/>
      <w:bookmarkEnd w:id="0"/>
      <w:r w:rsidR="00792AC2" w:rsidRPr="001E2F95">
        <w:rPr>
          <w:rFonts w:ascii="Times New Roman" w:hAnsi="Times New Roman" w:cs="Times New Roman"/>
          <w:sz w:val="28"/>
          <w:szCs w:val="28"/>
        </w:rPr>
        <w:t>Пункты 1,</w:t>
      </w:r>
      <w:r w:rsidR="00792AC2">
        <w:rPr>
          <w:rFonts w:ascii="Times New Roman" w:hAnsi="Times New Roman" w:cs="Times New Roman"/>
          <w:sz w:val="28"/>
          <w:szCs w:val="28"/>
        </w:rPr>
        <w:t xml:space="preserve"> </w:t>
      </w:r>
      <w:r w:rsidR="00792AC2" w:rsidRPr="001E2F95">
        <w:rPr>
          <w:rFonts w:ascii="Times New Roman" w:hAnsi="Times New Roman" w:cs="Times New Roman"/>
          <w:sz w:val="28"/>
          <w:szCs w:val="28"/>
        </w:rPr>
        <w:t>2, 3</w:t>
      </w:r>
      <w:r w:rsidR="00792AC2">
        <w:rPr>
          <w:rFonts w:ascii="Times New Roman" w:hAnsi="Times New Roman" w:cs="Times New Roman"/>
          <w:sz w:val="28"/>
          <w:szCs w:val="28"/>
        </w:rPr>
        <w:t xml:space="preserve"> </w:t>
      </w:r>
      <w:r w:rsidR="00792AC2" w:rsidRPr="001E2F95">
        <w:rPr>
          <w:rFonts w:ascii="Times New Roman" w:hAnsi="Times New Roman" w:cs="Times New Roman"/>
          <w:sz w:val="28"/>
          <w:szCs w:val="28"/>
        </w:rPr>
        <w:t>подлежат размещению на официаль</w:t>
      </w:r>
      <w:r w:rsidR="00792AC2">
        <w:rPr>
          <w:rFonts w:ascii="Times New Roman" w:hAnsi="Times New Roman" w:cs="Times New Roman"/>
          <w:sz w:val="28"/>
          <w:szCs w:val="28"/>
        </w:rPr>
        <w:t>ном сайте администрации округа</w:t>
      </w:r>
      <w:r w:rsidR="00792AC2">
        <w:rPr>
          <w:rFonts w:ascii="Times New Roman" w:hAnsi="Times New Roman" w:cs="Times New Roman"/>
          <w:sz w:val="28"/>
          <w:szCs w:val="28"/>
        </w:rPr>
        <w:t>.</w:t>
      </w:r>
    </w:p>
    <w:p w:rsidR="001E2F95" w:rsidRDefault="001E2F95" w:rsidP="001E2F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92AC2" w:rsidRPr="001E2F95" w:rsidRDefault="00792AC2" w:rsidP="001E2F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E2F95" w:rsidRPr="001E2F95" w:rsidRDefault="001E2F95" w:rsidP="001E2F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E2F95">
        <w:rPr>
          <w:rFonts w:ascii="Times New Roman" w:hAnsi="Times New Roman" w:cs="Times New Roman"/>
          <w:sz w:val="28"/>
          <w:szCs w:val="28"/>
        </w:rPr>
        <w:t>Глава округа</w:t>
      </w:r>
      <w:r w:rsidR="00FE2368">
        <w:rPr>
          <w:rFonts w:ascii="Times New Roman" w:hAnsi="Times New Roman" w:cs="Times New Roman"/>
          <w:sz w:val="28"/>
          <w:szCs w:val="28"/>
        </w:rPr>
        <w:tab/>
      </w:r>
      <w:r w:rsidR="00FE2368">
        <w:rPr>
          <w:rFonts w:ascii="Times New Roman" w:hAnsi="Times New Roman" w:cs="Times New Roman"/>
          <w:sz w:val="28"/>
          <w:szCs w:val="28"/>
        </w:rPr>
        <w:tab/>
      </w:r>
      <w:r w:rsidR="00FE2368">
        <w:rPr>
          <w:rFonts w:ascii="Times New Roman" w:hAnsi="Times New Roman" w:cs="Times New Roman"/>
          <w:sz w:val="28"/>
          <w:szCs w:val="28"/>
        </w:rPr>
        <w:tab/>
      </w:r>
      <w:r w:rsidR="00FE2368">
        <w:rPr>
          <w:rFonts w:ascii="Times New Roman" w:hAnsi="Times New Roman" w:cs="Times New Roman"/>
          <w:sz w:val="28"/>
          <w:szCs w:val="28"/>
        </w:rPr>
        <w:tab/>
      </w:r>
      <w:r w:rsidR="00FE2368">
        <w:rPr>
          <w:rFonts w:ascii="Times New Roman" w:hAnsi="Times New Roman" w:cs="Times New Roman"/>
          <w:sz w:val="28"/>
          <w:szCs w:val="28"/>
        </w:rPr>
        <w:tab/>
      </w:r>
      <w:r w:rsidR="00FE2368">
        <w:rPr>
          <w:rFonts w:ascii="Times New Roman" w:hAnsi="Times New Roman" w:cs="Times New Roman"/>
          <w:sz w:val="28"/>
          <w:szCs w:val="28"/>
        </w:rPr>
        <w:tab/>
      </w:r>
      <w:r w:rsidR="00FE2368">
        <w:rPr>
          <w:rFonts w:ascii="Times New Roman" w:hAnsi="Times New Roman" w:cs="Times New Roman"/>
          <w:sz w:val="28"/>
          <w:szCs w:val="28"/>
        </w:rPr>
        <w:tab/>
      </w:r>
      <w:r w:rsidR="00FE2368">
        <w:rPr>
          <w:rFonts w:ascii="Times New Roman" w:hAnsi="Times New Roman" w:cs="Times New Roman"/>
          <w:sz w:val="28"/>
          <w:szCs w:val="28"/>
        </w:rPr>
        <w:tab/>
      </w:r>
      <w:r w:rsidR="00FE2368">
        <w:rPr>
          <w:rFonts w:ascii="Times New Roman" w:hAnsi="Times New Roman" w:cs="Times New Roman"/>
          <w:sz w:val="28"/>
          <w:szCs w:val="28"/>
        </w:rPr>
        <w:tab/>
      </w:r>
      <w:r w:rsidRPr="001E2F95">
        <w:rPr>
          <w:rFonts w:ascii="Times New Roman" w:hAnsi="Times New Roman" w:cs="Times New Roman"/>
          <w:sz w:val="28"/>
          <w:szCs w:val="28"/>
        </w:rPr>
        <w:t>А.В. Кочкин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F95" w:rsidRPr="001E2F95" w:rsidRDefault="001E2F95" w:rsidP="001E2F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C690B" w:rsidRPr="001E2F95" w:rsidRDefault="003C690B" w:rsidP="001E2F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3C690B" w:rsidRPr="001E2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D63"/>
    <w:rsid w:val="001E2F95"/>
    <w:rsid w:val="0030587A"/>
    <w:rsid w:val="003C690B"/>
    <w:rsid w:val="00792AC2"/>
    <w:rsid w:val="00805DF8"/>
    <w:rsid w:val="008E69F4"/>
    <w:rsid w:val="00902D63"/>
    <w:rsid w:val="00F14D97"/>
    <w:rsid w:val="00FE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F607B7-E4B4-4A84-AF71-D2D891E7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2003</Words>
  <Characters>11422</Characters>
  <Application>Microsoft Office Word</Application>
  <DocSecurity>0</DocSecurity>
  <Lines>95</Lines>
  <Paragraphs>26</Paragraphs>
  <ScaleCrop>false</ScaleCrop>
  <Company/>
  <LinksUpToDate>false</LinksUpToDate>
  <CharactersWithSpaces>13399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2025-10-08T06:18:00Z</dcterms:created>
  <dcterms:modified xsi:type="dcterms:W3CDTF">2025-10-08T11:53:00Z</dcterms:modified>
</cp:coreProperties>
</file>